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ECB28A" w14:textId="43FBEA04" w:rsidR="00413B37" w:rsidRDefault="00413B37">
      <w:pPr>
        <w:rPr>
          <w:rFonts w:hint="eastAsia"/>
        </w:rPr>
      </w:pPr>
    </w:p>
    <w:tbl>
      <w:tblPr>
        <w:tblpPr w:leftFromText="180" w:rightFromText="180" w:vertAnchor="text" w:horzAnchor="page" w:tblpX="2194" w:tblpY="229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7"/>
        <w:gridCol w:w="908"/>
        <w:gridCol w:w="1056"/>
        <w:gridCol w:w="5113"/>
      </w:tblGrid>
      <w:tr w:rsidR="002F1E99" w:rsidRPr="002A1743" w14:paraId="1D077E70" w14:textId="77777777" w:rsidTr="00413B37">
        <w:tc>
          <w:tcPr>
            <w:tcW w:w="587" w:type="dxa"/>
            <w:vAlign w:val="center"/>
          </w:tcPr>
          <w:p w14:paraId="16F59D51" w14:textId="77777777" w:rsidR="002F1E99" w:rsidRPr="002A1743" w:rsidRDefault="002F1E99" w:rsidP="00AA35DF">
            <w:pPr>
              <w:snapToGrid w:val="0"/>
              <w:spacing w:line="360" w:lineRule="auto"/>
              <w:jc w:val="center"/>
              <w:rPr>
                <w:rFonts w:ascii="宋体" w:hAnsi="宋体"/>
                <w:color w:val="FF0000"/>
                <w:sz w:val="28"/>
                <w:szCs w:val="28"/>
              </w:rPr>
            </w:pPr>
            <w:r w:rsidRPr="002A1743">
              <w:rPr>
                <w:sz w:val="28"/>
                <w:szCs w:val="28"/>
              </w:rPr>
              <w:t>序号</w:t>
            </w:r>
          </w:p>
        </w:tc>
        <w:tc>
          <w:tcPr>
            <w:tcW w:w="908" w:type="dxa"/>
            <w:vAlign w:val="center"/>
          </w:tcPr>
          <w:p w14:paraId="67A0FA20" w14:textId="77777777" w:rsidR="002F1E99" w:rsidRPr="002A1743" w:rsidRDefault="002F1E99" w:rsidP="00AA35DF">
            <w:pPr>
              <w:snapToGrid w:val="0"/>
              <w:spacing w:line="360" w:lineRule="auto"/>
              <w:jc w:val="center"/>
              <w:rPr>
                <w:rFonts w:ascii="宋体" w:hAnsi="宋体"/>
                <w:color w:val="FF0000"/>
                <w:sz w:val="28"/>
                <w:szCs w:val="28"/>
              </w:rPr>
            </w:pPr>
            <w:r w:rsidRPr="002A1743">
              <w:rPr>
                <w:sz w:val="28"/>
                <w:szCs w:val="28"/>
              </w:rPr>
              <w:t>产品名称</w:t>
            </w:r>
          </w:p>
        </w:tc>
        <w:tc>
          <w:tcPr>
            <w:tcW w:w="1056" w:type="dxa"/>
            <w:vAlign w:val="center"/>
          </w:tcPr>
          <w:p w14:paraId="25A88554" w14:textId="73130901" w:rsidR="002F1E99" w:rsidRPr="002A1743" w:rsidRDefault="002F1E99" w:rsidP="00AA35DF">
            <w:pPr>
              <w:snapToGrid w:val="0"/>
              <w:spacing w:line="360" w:lineRule="auto"/>
              <w:jc w:val="center"/>
              <w:rPr>
                <w:rFonts w:ascii="宋体" w:hAnsi="宋体"/>
                <w:color w:val="FF0000"/>
                <w:sz w:val="28"/>
                <w:szCs w:val="28"/>
              </w:rPr>
            </w:pPr>
            <w:r w:rsidRPr="002A1743">
              <w:rPr>
                <w:sz w:val="28"/>
                <w:szCs w:val="28"/>
              </w:rPr>
              <w:t>数量</w:t>
            </w:r>
            <w:r>
              <w:rPr>
                <w:rFonts w:hint="eastAsia"/>
                <w:sz w:val="28"/>
                <w:szCs w:val="28"/>
              </w:rPr>
              <w:t>（套）</w:t>
            </w:r>
          </w:p>
        </w:tc>
        <w:tc>
          <w:tcPr>
            <w:tcW w:w="5113" w:type="dxa"/>
            <w:vAlign w:val="center"/>
          </w:tcPr>
          <w:p w14:paraId="4D0FA9FA" w14:textId="3C4D57A3" w:rsidR="002F1E99" w:rsidRPr="002A1743" w:rsidRDefault="002F1E99" w:rsidP="00AA35DF">
            <w:pPr>
              <w:snapToGrid w:val="0"/>
              <w:spacing w:line="360" w:lineRule="auto"/>
              <w:jc w:val="center"/>
              <w:rPr>
                <w:rFonts w:ascii="宋体" w:hAnsi="宋体"/>
                <w:color w:val="FF0000"/>
                <w:sz w:val="28"/>
                <w:szCs w:val="28"/>
              </w:rPr>
            </w:pPr>
            <w:r w:rsidRPr="002A1743">
              <w:rPr>
                <w:rFonts w:hint="eastAsia"/>
                <w:sz w:val="28"/>
                <w:szCs w:val="28"/>
              </w:rPr>
              <w:t>设备参数</w:t>
            </w:r>
            <w:r>
              <w:rPr>
                <w:rFonts w:hint="eastAsia"/>
                <w:sz w:val="28"/>
                <w:szCs w:val="28"/>
              </w:rPr>
              <w:t>需求</w:t>
            </w:r>
          </w:p>
        </w:tc>
      </w:tr>
      <w:tr w:rsidR="002F1E99" w:rsidRPr="002A1743" w14:paraId="449EBFCE" w14:textId="77777777" w:rsidTr="00413B37">
        <w:trPr>
          <w:trHeight w:val="1075"/>
        </w:trPr>
        <w:tc>
          <w:tcPr>
            <w:tcW w:w="587" w:type="dxa"/>
            <w:vAlign w:val="center"/>
          </w:tcPr>
          <w:p w14:paraId="3E8D6B68" w14:textId="1849181C" w:rsidR="002F1E99" w:rsidRPr="002A1743" w:rsidRDefault="002F1E99" w:rsidP="00413B37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2A1743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908" w:type="dxa"/>
            <w:vAlign w:val="center"/>
          </w:tcPr>
          <w:p w14:paraId="525E3E6F" w14:textId="472EAA76" w:rsidR="002F1E99" w:rsidRDefault="002F1E99" w:rsidP="00413B37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2A1743">
              <w:rPr>
                <w:sz w:val="28"/>
                <w:szCs w:val="28"/>
              </w:rPr>
              <w:t>视频转码接入网关</w:t>
            </w:r>
          </w:p>
        </w:tc>
        <w:tc>
          <w:tcPr>
            <w:tcW w:w="1056" w:type="dxa"/>
            <w:vAlign w:val="center"/>
          </w:tcPr>
          <w:p w14:paraId="048E175F" w14:textId="644E44DC" w:rsidR="002F1E99" w:rsidRPr="002A1743" w:rsidRDefault="002F1E99" w:rsidP="00413B37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2A1743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5113" w:type="dxa"/>
            <w:vAlign w:val="center"/>
          </w:tcPr>
          <w:p w14:paraId="29B49D84" w14:textId="77777777" w:rsidR="002F1E99" w:rsidRPr="00413B37" w:rsidRDefault="002F1E99" w:rsidP="00FD0996">
            <w:pPr>
              <w:snapToGrid w:val="0"/>
              <w:spacing w:line="360" w:lineRule="auto"/>
              <w:jc w:val="left"/>
            </w:pPr>
            <w:r w:rsidRPr="00413B37">
              <w:rPr>
                <w:rFonts w:hint="eastAsia"/>
              </w:rPr>
              <w:t>网口：具有2个10M/100M/1000M自适应以太网接口；</w:t>
            </w:r>
          </w:p>
          <w:p w14:paraId="110B9285" w14:textId="77777777" w:rsidR="002F1E99" w:rsidRPr="00413B37" w:rsidRDefault="002F1E99" w:rsidP="00FD0996">
            <w:pPr>
              <w:snapToGrid w:val="0"/>
              <w:spacing w:line="360" w:lineRule="auto"/>
              <w:jc w:val="left"/>
            </w:pPr>
            <w:r w:rsidRPr="00413B37">
              <w:rPr>
                <w:rFonts w:hint="eastAsia"/>
              </w:rPr>
              <w:t>输入电源:AC 220V±10%，频率50Hz，单相3线制（即带保护接地线）；</w:t>
            </w:r>
          </w:p>
          <w:p w14:paraId="0400A953" w14:textId="77777777" w:rsidR="002F1E99" w:rsidRPr="00413B37" w:rsidRDefault="002F1E99" w:rsidP="00FD0996">
            <w:pPr>
              <w:snapToGrid w:val="0"/>
              <w:spacing w:line="360" w:lineRule="auto"/>
              <w:jc w:val="left"/>
            </w:pPr>
            <w:r w:rsidRPr="00413B37">
              <w:rPr>
                <w:rFonts w:hint="eastAsia"/>
              </w:rPr>
              <w:t>整机功耗＜60瓦；</w:t>
            </w:r>
          </w:p>
          <w:p w14:paraId="286C80B0" w14:textId="4B6F93BA" w:rsidR="002F1E99" w:rsidRDefault="002F1E99" w:rsidP="00FD0996">
            <w:pPr>
              <w:snapToGrid w:val="0"/>
              <w:spacing w:line="360" w:lineRule="auto"/>
              <w:jc w:val="left"/>
            </w:pPr>
            <w:r w:rsidRPr="00413B37">
              <w:rPr>
                <w:rFonts w:hint="eastAsia"/>
              </w:rPr>
              <w:t>工作温度：</w:t>
            </w:r>
            <w:r>
              <w:rPr>
                <w:rFonts w:hint="eastAsia"/>
              </w:rPr>
              <w:t>0</w:t>
            </w:r>
            <w:r w:rsidRPr="00413B37">
              <w:rPr>
                <w:rFonts w:hint="eastAsia"/>
              </w:rPr>
              <w:t>℃--+</w:t>
            </w:r>
            <w:r>
              <w:rPr>
                <w:rFonts w:hint="eastAsia"/>
              </w:rPr>
              <w:t>60</w:t>
            </w:r>
            <w:r w:rsidRPr="00413B37">
              <w:rPr>
                <w:rFonts w:hint="eastAsia"/>
              </w:rPr>
              <w:t>℃；</w:t>
            </w:r>
          </w:p>
          <w:p w14:paraId="122DF0F1" w14:textId="3B0E52A5" w:rsidR="002F1E99" w:rsidRPr="00235753" w:rsidRDefault="002F1E99" w:rsidP="00FD0996">
            <w:pPr>
              <w:snapToGrid w:val="0"/>
              <w:spacing w:line="360" w:lineRule="auto"/>
              <w:jc w:val="left"/>
            </w:pPr>
            <w:r>
              <w:rPr>
                <w:rFonts w:hint="eastAsia"/>
              </w:rPr>
              <w:t>存储</w:t>
            </w:r>
            <w:r w:rsidRPr="00413B37">
              <w:rPr>
                <w:rFonts w:hint="eastAsia"/>
              </w:rPr>
              <w:t>温度：</w:t>
            </w:r>
            <w:r>
              <w:rPr>
                <w:rFonts w:hint="eastAsia"/>
              </w:rPr>
              <w:t>-20</w:t>
            </w:r>
            <w:r w:rsidRPr="00413B37">
              <w:rPr>
                <w:rFonts w:hint="eastAsia"/>
              </w:rPr>
              <w:t>℃--+</w:t>
            </w:r>
            <w:r>
              <w:rPr>
                <w:rFonts w:hint="eastAsia"/>
              </w:rPr>
              <w:t>60</w:t>
            </w:r>
            <w:r w:rsidRPr="00413B37">
              <w:rPr>
                <w:rFonts w:hint="eastAsia"/>
              </w:rPr>
              <w:t>℃；</w:t>
            </w:r>
          </w:p>
          <w:p w14:paraId="6591A7DE" w14:textId="1E0DA235" w:rsidR="002F1E99" w:rsidRPr="00413B37" w:rsidRDefault="002F1E99" w:rsidP="00FD0996">
            <w:pPr>
              <w:snapToGrid w:val="0"/>
              <w:spacing w:line="360" w:lineRule="auto"/>
              <w:jc w:val="left"/>
            </w:pPr>
            <w:r w:rsidRPr="00413B37">
              <w:rPr>
                <w:rFonts w:hint="eastAsia"/>
              </w:rPr>
              <w:t>工作湿度：</w:t>
            </w:r>
            <w:r>
              <w:rPr>
                <w:rFonts w:hint="eastAsia"/>
              </w:rPr>
              <w:t>5</w:t>
            </w:r>
            <w:r w:rsidRPr="00413B37">
              <w:rPr>
                <w:rFonts w:hint="eastAsia"/>
              </w:rPr>
              <w:t>%--9</w:t>
            </w:r>
            <w:r>
              <w:rPr>
                <w:rFonts w:hint="eastAsia"/>
              </w:rPr>
              <w:t>5</w:t>
            </w:r>
            <w:r w:rsidRPr="00413B37">
              <w:rPr>
                <w:rFonts w:hint="eastAsia"/>
              </w:rPr>
              <w:t>%；</w:t>
            </w:r>
          </w:p>
          <w:p w14:paraId="3A88BC86" w14:textId="56E56C76" w:rsidR="002F1E99" w:rsidRDefault="002F1E99" w:rsidP="00FD0996">
            <w:pPr>
              <w:snapToGrid w:val="0"/>
              <w:spacing w:line="360" w:lineRule="auto"/>
              <w:jc w:val="left"/>
            </w:pPr>
            <w:r w:rsidRPr="00413B37">
              <w:rPr>
                <w:rFonts w:hint="eastAsia"/>
              </w:rPr>
              <w:t>尺寸：4</w:t>
            </w:r>
            <w:r>
              <w:rPr>
                <w:rFonts w:hint="eastAsia"/>
              </w:rPr>
              <w:t>98.5</w:t>
            </w:r>
            <w:r w:rsidRPr="00413B37">
              <w:rPr>
                <w:rFonts w:hint="eastAsia"/>
              </w:rPr>
              <w:t>mm*</w:t>
            </w:r>
            <w:r>
              <w:rPr>
                <w:rFonts w:hint="eastAsia"/>
              </w:rPr>
              <w:t>436</w:t>
            </w:r>
            <w:r w:rsidRPr="00413B37">
              <w:rPr>
                <w:rFonts w:hint="eastAsia"/>
              </w:rPr>
              <w:t>mm*</w:t>
            </w:r>
            <w:r>
              <w:rPr>
                <w:rFonts w:hint="eastAsia"/>
              </w:rPr>
              <w:t>90</w:t>
            </w:r>
            <w:r w:rsidRPr="00413B37">
              <w:rPr>
                <w:rFonts w:hint="eastAsia"/>
              </w:rPr>
              <w:t>mm；</w:t>
            </w:r>
          </w:p>
          <w:p w14:paraId="305AD6BE" w14:textId="086DBBB3" w:rsidR="002F1E99" w:rsidRDefault="002F1E99" w:rsidP="00FD0996">
            <w:pPr>
              <w:pStyle w:val="a0"/>
              <w:spacing w:line="360" w:lineRule="auto"/>
              <w:ind w:firstLineChars="0" w:firstLine="0"/>
            </w:pPr>
            <w:r>
              <w:rPr>
                <w:rFonts w:hint="eastAsia"/>
              </w:rPr>
              <w:t>支持TCP/IP协议，支持动态和静态IP模式，支持DHCP、PPPOE；</w:t>
            </w:r>
          </w:p>
          <w:p w14:paraId="7EB30F38" w14:textId="5A969AF4" w:rsidR="002F1E99" w:rsidRDefault="002F1E99" w:rsidP="00FD0996">
            <w:pPr>
              <w:pStyle w:val="a0"/>
              <w:spacing w:line="360" w:lineRule="auto"/>
              <w:ind w:firstLineChars="0" w:firstLine="0"/>
            </w:pPr>
            <w:r>
              <w:t>提供极低延迟的控制信号转发、媒体流的分发功能；</w:t>
            </w:r>
          </w:p>
          <w:p w14:paraId="0871E457" w14:textId="4F325D3F" w:rsidR="002F1E99" w:rsidRDefault="002F1E99" w:rsidP="00FD0996">
            <w:pPr>
              <w:pStyle w:val="a0"/>
              <w:spacing w:line="360" w:lineRule="auto"/>
              <w:ind w:firstLineChars="0" w:firstLine="0"/>
            </w:pPr>
            <w:r>
              <w:t>具有音、视频转发和路由控制功能，支持 TS，PS流封装；</w:t>
            </w:r>
          </w:p>
          <w:p w14:paraId="7FF9247B" w14:textId="7170E7D3" w:rsidR="002F1E99" w:rsidRDefault="002F1E99" w:rsidP="00FD0996">
            <w:pPr>
              <w:pStyle w:val="a0"/>
              <w:spacing w:line="360" w:lineRule="auto"/>
              <w:ind w:firstLineChars="0" w:firstLine="0"/>
            </w:pPr>
            <w:r>
              <w:t>具有视频自动检测功能；</w:t>
            </w:r>
          </w:p>
          <w:p w14:paraId="5670B205" w14:textId="20394C37" w:rsidR="002F1E99" w:rsidRDefault="002F1E99" w:rsidP="00FD0996">
            <w:pPr>
              <w:pStyle w:val="a0"/>
              <w:spacing w:line="360" w:lineRule="auto"/>
              <w:ind w:firstLineChars="0" w:firstLine="0"/>
            </w:pPr>
            <w:r>
              <w:t>具有媒体流的汇聚功能</w:t>
            </w:r>
            <w:r>
              <w:rPr>
                <w:rFonts w:hint="eastAsia"/>
              </w:rPr>
              <w:t>；</w:t>
            </w:r>
          </w:p>
          <w:p w14:paraId="316DC637" w14:textId="3FE9A8B1" w:rsidR="002F1E99" w:rsidRPr="001D590C" w:rsidRDefault="002F1E99" w:rsidP="00FD0996">
            <w:pPr>
              <w:pStyle w:val="a0"/>
              <w:spacing w:line="360" w:lineRule="auto"/>
              <w:ind w:firstLineChars="0" w:firstLine="0"/>
            </w:pPr>
            <w:r>
              <w:t>支持对各路音视频录像进行检索及回放</w:t>
            </w:r>
            <w:r>
              <w:rPr>
                <w:rFonts w:hint="eastAsia"/>
              </w:rPr>
              <w:t>；</w:t>
            </w:r>
          </w:p>
          <w:p w14:paraId="5A235254" w14:textId="06FD1839" w:rsidR="002F1E99" w:rsidRPr="00413B37" w:rsidRDefault="002F1E99" w:rsidP="00FD0996">
            <w:pPr>
              <w:snapToGrid w:val="0"/>
              <w:spacing w:line="360" w:lineRule="auto"/>
              <w:jc w:val="left"/>
            </w:pPr>
            <w:r>
              <w:rPr>
                <w:rFonts w:hint="eastAsia"/>
              </w:rPr>
              <w:t>符合《国家教育考试网上巡查系统视频标准技术规范（2017版）》规定，</w:t>
            </w:r>
            <w:r w:rsidRPr="00413B37">
              <w:rPr>
                <w:rFonts w:hint="eastAsia"/>
              </w:rPr>
              <w:t>保证接入省招考办监考视频巡查系统</w:t>
            </w:r>
            <w:r>
              <w:rPr>
                <w:rFonts w:hint="eastAsia"/>
              </w:rPr>
              <w:t>；</w:t>
            </w:r>
          </w:p>
        </w:tc>
      </w:tr>
      <w:tr w:rsidR="002F1E99" w:rsidRPr="002A1743" w14:paraId="58B8A1C6" w14:textId="77777777" w:rsidTr="00413B37">
        <w:trPr>
          <w:trHeight w:val="1075"/>
        </w:trPr>
        <w:tc>
          <w:tcPr>
            <w:tcW w:w="587" w:type="dxa"/>
            <w:vAlign w:val="center"/>
          </w:tcPr>
          <w:p w14:paraId="438A5B30" w14:textId="0A02C46A" w:rsidR="002F1E99" w:rsidRPr="002A1743" w:rsidRDefault="002F1E99" w:rsidP="00413B37">
            <w:pPr>
              <w:snapToGrid w:val="0"/>
              <w:spacing w:line="360" w:lineRule="auto"/>
              <w:jc w:val="center"/>
              <w:rPr>
                <w:rFonts w:ascii="宋体" w:hAnsi="宋体"/>
                <w:color w:val="FF0000"/>
                <w:sz w:val="28"/>
                <w:szCs w:val="28"/>
              </w:rPr>
            </w:pPr>
            <w:r w:rsidRPr="00413B37">
              <w:rPr>
                <w:rFonts w:ascii="宋体" w:hAnsi="宋体" w:hint="eastAsia"/>
                <w:sz w:val="28"/>
                <w:szCs w:val="28"/>
              </w:rPr>
              <w:t>2</w:t>
            </w:r>
          </w:p>
        </w:tc>
        <w:tc>
          <w:tcPr>
            <w:tcW w:w="908" w:type="dxa"/>
            <w:vAlign w:val="center"/>
          </w:tcPr>
          <w:p w14:paraId="2DD92BBC" w14:textId="77777777" w:rsidR="002F1E99" w:rsidRPr="002A1743" w:rsidRDefault="002F1E99" w:rsidP="00413B37">
            <w:pPr>
              <w:snapToGrid w:val="0"/>
              <w:spacing w:line="360" w:lineRule="auto"/>
              <w:jc w:val="center"/>
              <w:rPr>
                <w:rFonts w:ascii="宋体" w:hAnsi="宋体"/>
                <w:color w:val="FF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VPN</w:t>
            </w:r>
            <w:r w:rsidRPr="002A1743">
              <w:rPr>
                <w:sz w:val="28"/>
                <w:szCs w:val="28"/>
              </w:rPr>
              <w:t>接入网关</w:t>
            </w:r>
            <w:r>
              <w:rPr>
                <w:rFonts w:hint="eastAsia"/>
                <w:sz w:val="28"/>
                <w:szCs w:val="28"/>
              </w:rPr>
              <w:t>设备</w:t>
            </w:r>
          </w:p>
        </w:tc>
        <w:tc>
          <w:tcPr>
            <w:tcW w:w="1056" w:type="dxa"/>
            <w:vAlign w:val="center"/>
          </w:tcPr>
          <w:p w14:paraId="7F6FA954" w14:textId="77777777" w:rsidR="002F1E99" w:rsidRPr="002A1743" w:rsidRDefault="002F1E99" w:rsidP="00413B37">
            <w:pPr>
              <w:snapToGrid w:val="0"/>
              <w:spacing w:line="360" w:lineRule="auto"/>
              <w:jc w:val="center"/>
              <w:rPr>
                <w:rFonts w:ascii="宋体" w:hAnsi="宋体"/>
                <w:color w:val="FF0000"/>
                <w:sz w:val="28"/>
                <w:szCs w:val="28"/>
              </w:rPr>
            </w:pPr>
            <w:r w:rsidRPr="002A1743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5113" w:type="dxa"/>
            <w:vAlign w:val="center"/>
          </w:tcPr>
          <w:p w14:paraId="79BFFA24" w14:textId="09F3E51D" w:rsidR="002F1E99" w:rsidRDefault="002F1E99" w:rsidP="00413B37">
            <w:pPr>
              <w:snapToGrid w:val="0"/>
              <w:spacing w:line="360" w:lineRule="auto"/>
              <w:jc w:val="left"/>
            </w:pPr>
            <w:r>
              <w:rPr>
                <w:rFonts w:hint="eastAsia"/>
              </w:rPr>
              <w:t>1、接口：5个千兆电口，整机吞吐量500Mbps；最大并发连接数15万；每秒新建连接数3000；</w:t>
            </w:r>
          </w:p>
          <w:p w14:paraId="54EC3661" w14:textId="77777777" w:rsidR="002F1E99" w:rsidRDefault="002F1E99" w:rsidP="00413B37">
            <w:pPr>
              <w:snapToGrid w:val="0"/>
              <w:spacing w:line="360" w:lineRule="auto"/>
              <w:jc w:val="left"/>
            </w:pPr>
            <w:r>
              <w:rPr>
                <w:rFonts w:hint="eastAsia"/>
              </w:rPr>
              <w:t>2、</w:t>
            </w:r>
            <w:r>
              <w:rPr>
                <w:rFonts w:hint="eastAsia"/>
              </w:rPr>
              <w:tab/>
              <w:t>内网攻击防护：基于内网用户流量模型和会话连接、新建连接的异常行为识别攻击，有效防护内网病毒传播、僵尸网络、木马等安全威胁。</w:t>
            </w:r>
          </w:p>
          <w:p w14:paraId="28FB533C" w14:textId="77777777" w:rsidR="002F1E99" w:rsidRDefault="002F1E99" w:rsidP="00413B37">
            <w:pPr>
              <w:snapToGrid w:val="0"/>
              <w:spacing w:line="360" w:lineRule="auto"/>
              <w:jc w:val="left"/>
            </w:pPr>
            <w:r>
              <w:rPr>
                <w:rFonts w:hint="eastAsia"/>
              </w:rPr>
              <w:t>3、</w:t>
            </w:r>
            <w:r>
              <w:rPr>
                <w:rFonts w:hint="eastAsia"/>
              </w:rPr>
              <w:tab/>
              <w:t>配置管理：分支设备支持远程管理容错恢复机制，当管理员误配置导致分支断网或脱离集控时，分</w:t>
            </w:r>
            <w:r>
              <w:rPr>
                <w:rFonts w:hint="eastAsia"/>
              </w:rPr>
              <w:lastRenderedPageBreak/>
              <w:t>支设备可智能感知并自动回滚至配置前的状态；分支设备支持配置云端备份及自动同步，当分支设备硬件故障需要更换时，无需重新配置；设备异常离线期间，若管理员进行了配置下发、自动升级等操作，待设备重新上线后即可自动执行。</w:t>
            </w:r>
          </w:p>
          <w:p w14:paraId="04EF1875" w14:textId="785EE12B" w:rsidR="002F1E99" w:rsidRPr="00413B37" w:rsidRDefault="002F1E99" w:rsidP="007A1394">
            <w:pPr>
              <w:pStyle w:val="a0"/>
              <w:spacing w:line="360" w:lineRule="auto"/>
              <w:ind w:firstLineChars="0" w:firstLine="0"/>
            </w:pPr>
            <w:r>
              <w:rPr>
                <w:rFonts w:hint="eastAsia"/>
              </w:rPr>
              <w:t>4、性能概述：</w:t>
            </w:r>
            <w:r>
              <w:t>支持国密以及商密等多种加密算法，保证分支互联的安全可靠之外，还能够提供集中管理、统一配置、用户认证、PoE供电、无线漫游等丰富的扩展功能；另外产品具备防火墙、VPN、入侵防御（IPS）、防病毒、上网行为管理、内网安全、反垃圾邮件、抗拒绝服务攻击（Anti-DoS）、内容过滤等多种安全技术于一身，支持各种路由协议、QoS、高可用性（HA）、日志审计等功能，为网络边界提供了全面实时的安全防护，是帮助用户抵御日益复杂安全威胁的设备。</w:t>
            </w:r>
            <w:r w:rsidRPr="00413B37">
              <w:rPr>
                <w:rFonts w:hint="eastAsia"/>
              </w:rPr>
              <w:t>保证接入省招考办监考视频巡查系统</w:t>
            </w:r>
            <w:r>
              <w:rPr>
                <w:rFonts w:hint="eastAsia"/>
              </w:rPr>
              <w:t>。</w:t>
            </w:r>
          </w:p>
        </w:tc>
      </w:tr>
    </w:tbl>
    <w:p w14:paraId="4EF849FD" w14:textId="7B85D43F" w:rsidR="00413B37" w:rsidRPr="00413B37" w:rsidRDefault="00413B37" w:rsidP="00413B37">
      <w:pPr>
        <w:pStyle w:val="a0"/>
      </w:pPr>
      <w:bookmarkStart w:id="0" w:name="_GoBack"/>
      <w:bookmarkEnd w:id="0"/>
    </w:p>
    <w:sectPr w:rsidR="00413B37" w:rsidRPr="00413B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925F32" w14:textId="77777777" w:rsidR="00C63B0B" w:rsidRDefault="00C63B0B" w:rsidP="007A1394">
      <w:r>
        <w:separator/>
      </w:r>
    </w:p>
  </w:endnote>
  <w:endnote w:type="continuationSeparator" w:id="0">
    <w:p w14:paraId="641263BE" w14:textId="77777777" w:rsidR="00C63B0B" w:rsidRDefault="00C63B0B" w:rsidP="007A1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A00C7A" w14:textId="77777777" w:rsidR="00C63B0B" w:rsidRDefault="00C63B0B" w:rsidP="007A1394">
      <w:r>
        <w:separator/>
      </w:r>
    </w:p>
  </w:footnote>
  <w:footnote w:type="continuationSeparator" w:id="0">
    <w:p w14:paraId="35E1FAD0" w14:textId="77777777" w:rsidR="00C63B0B" w:rsidRDefault="00C63B0B" w:rsidP="007A13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554"/>
    <w:rsid w:val="001D590C"/>
    <w:rsid w:val="00235753"/>
    <w:rsid w:val="002F1E99"/>
    <w:rsid w:val="00350194"/>
    <w:rsid w:val="00413B37"/>
    <w:rsid w:val="005076CE"/>
    <w:rsid w:val="00563C60"/>
    <w:rsid w:val="00646448"/>
    <w:rsid w:val="00715599"/>
    <w:rsid w:val="007A1394"/>
    <w:rsid w:val="00A00B8A"/>
    <w:rsid w:val="00B86EB3"/>
    <w:rsid w:val="00C63B0B"/>
    <w:rsid w:val="00C73554"/>
    <w:rsid w:val="00FB6BF9"/>
    <w:rsid w:val="00FD0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65903A"/>
  <w15:chartTrackingRefBased/>
  <w15:docId w15:val="{51C84D0E-6130-4350-955C-0D5B91F54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413B37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735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35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35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35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35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3554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3554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3554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3554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9"/>
    <w:rsid w:val="00C735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1"/>
    <w:link w:val="2"/>
    <w:uiPriority w:val="9"/>
    <w:semiHidden/>
    <w:rsid w:val="00C735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1"/>
    <w:link w:val="3"/>
    <w:uiPriority w:val="9"/>
    <w:semiHidden/>
    <w:rsid w:val="00C735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1"/>
    <w:link w:val="4"/>
    <w:uiPriority w:val="9"/>
    <w:semiHidden/>
    <w:rsid w:val="00C735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1"/>
    <w:link w:val="5"/>
    <w:uiPriority w:val="9"/>
    <w:semiHidden/>
    <w:rsid w:val="00C73554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1"/>
    <w:link w:val="6"/>
    <w:uiPriority w:val="9"/>
    <w:semiHidden/>
    <w:rsid w:val="00C735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1"/>
    <w:link w:val="7"/>
    <w:uiPriority w:val="9"/>
    <w:semiHidden/>
    <w:rsid w:val="00C735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1"/>
    <w:link w:val="8"/>
    <w:uiPriority w:val="9"/>
    <w:semiHidden/>
    <w:rsid w:val="00C73554"/>
    <w:rPr>
      <w:rFonts w:cstheme="majorBidi"/>
      <w:color w:val="595959" w:themeColor="text1" w:themeTint="A6"/>
    </w:rPr>
  </w:style>
  <w:style w:type="character" w:customStyle="1" w:styleId="90">
    <w:name w:val="标题 9 字符"/>
    <w:basedOn w:val="a1"/>
    <w:link w:val="9"/>
    <w:uiPriority w:val="9"/>
    <w:semiHidden/>
    <w:rsid w:val="00C73554"/>
    <w:rPr>
      <w:rFonts w:eastAsiaTheme="majorEastAsia" w:cstheme="majorBidi"/>
      <w:color w:val="595959" w:themeColor="text1" w:themeTint="A6"/>
    </w:rPr>
  </w:style>
  <w:style w:type="paragraph" w:styleId="a4">
    <w:name w:val="Title"/>
    <w:basedOn w:val="a"/>
    <w:next w:val="a"/>
    <w:link w:val="a5"/>
    <w:uiPriority w:val="10"/>
    <w:qFormat/>
    <w:rsid w:val="00C7355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标题 字符"/>
    <w:basedOn w:val="a1"/>
    <w:link w:val="a4"/>
    <w:uiPriority w:val="10"/>
    <w:rsid w:val="00C735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C7355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7">
    <w:name w:val="副标题 字符"/>
    <w:basedOn w:val="a1"/>
    <w:link w:val="a6"/>
    <w:uiPriority w:val="11"/>
    <w:rsid w:val="00C735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8">
    <w:name w:val="Quote"/>
    <w:basedOn w:val="a"/>
    <w:next w:val="a"/>
    <w:link w:val="a9"/>
    <w:uiPriority w:val="29"/>
    <w:qFormat/>
    <w:rsid w:val="00C7355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9">
    <w:name w:val="引用 字符"/>
    <w:basedOn w:val="a1"/>
    <w:link w:val="a8"/>
    <w:uiPriority w:val="29"/>
    <w:rsid w:val="00C73554"/>
    <w:rPr>
      <w:i/>
      <w:iCs/>
      <w:color w:val="404040" w:themeColor="text1" w:themeTint="BF"/>
    </w:rPr>
  </w:style>
  <w:style w:type="paragraph" w:styleId="aa">
    <w:name w:val="List Paragraph"/>
    <w:basedOn w:val="a"/>
    <w:uiPriority w:val="34"/>
    <w:qFormat/>
    <w:rsid w:val="00C73554"/>
    <w:pPr>
      <w:ind w:left="720"/>
      <w:contextualSpacing/>
    </w:pPr>
  </w:style>
  <w:style w:type="character" w:styleId="ab">
    <w:name w:val="Intense Emphasis"/>
    <w:basedOn w:val="a1"/>
    <w:uiPriority w:val="21"/>
    <w:qFormat/>
    <w:rsid w:val="00C73554"/>
    <w:rPr>
      <w:i/>
      <w:iCs/>
      <w:color w:val="2F5496" w:themeColor="accent1" w:themeShade="BF"/>
    </w:rPr>
  </w:style>
  <w:style w:type="paragraph" w:styleId="ac">
    <w:name w:val="Intense Quote"/>
    <w:basedOn w:val="a"/>
    <w:next w:val="a"/>
    <w:link w:val="ad"/>
    <w:uiPriority w:val="30"/>
    <w:qFormat/>
    <w:rsid w:val="00C735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d">
    <w:name w:val="明显引用 字符"/>
    <w:basedOn w:val="a1"/>
    <w:link w:val="ac"/>
    <w:uiPriority w:val="30"/>
    <w:rsid w:val="00C73554"/>
    <w:rPr>
      <w:i/>
      <w:iCs/>
      <w:color w:val="2F5496" w:themeColor="accent1" w:themeShade="BF"/>
    </w:rPr>
  </w:style>
  <w:style w:type="character" w:styleId="ae">
    <w:name w:val="Intense Reference"/>
    <w:basedOn w:val="a1"/>
    <w:uiPriority w:val="32"/>
    <w:qFormat/>
    <w:rsid w:val="00C73554"/>
    <w:rPr>
      <w:b/>
      <w:bCs/>
      <w:smallCaps/>
      <w:color w:val="2F5496" w:themeColor="accent1" w:themeShade="BF"/>
      <w:spacing w:val="5"/>
    </w:rPr>
  </w:style>
  <w:style w:type="paragraph" w:styleId="a0">
    <w:name w:val="Normal Indent"/>
    <w:basedOn w:val="a"/>
    <w:uiPriority w:val="99"/>
    <w:semiHidden/>
    <w:unhideWhenUsed/>
    <w:rsid w:val="00413B37"/>
    <w:pPr>
      <w:ind w:firstLineChars="200" w:firstLine="420"/>
    </w:pPr>
  </w:style>
  <w:style w:type="paragraph" w:styleId="af">
    <w:name w:val="header"/>
    <w:basedOn w:val="a"/>
    <w:link w:val="af0"/>
    <w:uiPriority w:val="99"/>
    <w:unhideWhenUsed/>
    <w:rsid w:val="007A139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0">
    <w:name w:val="页眉 字符"/>
    <w:basedOn w:val="a1"/>
    <w:link w:val="af"/>
    <w:uiPriority w:val="99"/>
    <w:rsid w:val="007A1394"/>
    <w:rPr>
      <w:sz w:val="18"/>
      <w:szCs w:val="18"/>
    </w:rPr>
  </w:style>
  <w:style w:type="paragraph" w:styleId="af1">
    <w:name w:val="footer"/>
    <w:basedOn w:val="a"/>
    <w:link w:val="af2"/>
    <w:uiPriority w:val="99"/>
    <w:unhideWhenUsed/>
    <w:rsid w:val="007A13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2">
    <w:name w:val="页脚 字符"/>
    <w:basedOn w:val="a1"/>
    <w:link w:val="af1"/>
    <w:uiPriority w:val="99"/>
    <w:rsid w:val="007A139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铭辰 马</dc:creator>
  <cp:keywords/>
  <dc:description/>
  <cp:lastModifiedBy>王光武</cp:lastModifiedBy>
  <cp:revision>12</cp:revision>
  <dcterms:created xsi:type="dcterms:W3CDTF">2024-05-24T09:13:00Z</dcterms:created>
  <dcterms:modified xsi:type="dcterms:W3CDTF">2024-05-30T06:20:00Z</dcterms:modified>
</cp:coreProperties>
</file>